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DE" w:rsidRDefault="00CF3CDE" w:rsidP="00402A0C">
      <w:pPr>
        <w:spacing w:after="60" w:line="264" w:lineRule="atLeast"/>
        <w:jc w:val="center"/>
        <w:outlineLvl w:val="0"/>
        <w:rPr>
          <w:rFonts w:ascii="Times New Roman" w:eastAsia="Times New Roman" w:hAnsi="Times New Roman" w:cs="Times New Roman"/>
          <w:kern w:val="36"/>
          <w:sz w:val="30"/>
          <w:szCs w:val="30"/>
        </w:rPr>
      </w:pPr>
    </w:p>
    <w:p w:rsidR="00CF3CDE" w:rsidRPr="00CF3CDE" w:rsidRDefault="00CF3CDE" w:rsidP="00CF3CDE">
      <w:pPr>
        <w:spacing w:after="60" w:line="264" w:lineRule="atLeast"/>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ПРИКАЗ</w:t>
      </w:r>
    </w:p>
    <w:p w:rsidR="00CF3CDE" w:rsidRPr="00CF3CDE" w:rsidRDefault="00407C03" w:rsidP="00CF3CDE">
      <w:pPr>
        <w:spacing w:after="60" w:line="264" w:lineRule="atLeast"/>
        <w:jc w:val="center"/>
        <w:outlineLvl w:val="0"/>
        <w:rPr>
          <w:rFonts w:ascii="Times New Roman" w:eastAsia="Times New Roman" w:hAnsi="Times New Roman" w:cs="Times New Roman"/>
          <w:b/>
          <w:kern w:val="36"/>
          <w:sz w:val="28"/>
          <w:szCs w:val="28"/>
        </w:rPr>
      </w:pPr>
      <w:r w:rsidRPr="00CF3CDE">
        <w:rPr>
          <w:rFonts w:ascii="Times New Roman" w:eastAsia="Times New Roman" w:hAnsi="Times New Roman" w:cs="Times New Roman"/>
          <w:b/>
          <w:kern w:val="36"/>
          <w:sz w:val="28"/>
          <w:szCs w:val="28"/>
        </w:rPr>
        <w:t>Министерства образования и науки Российской Федерации</w:t>
      </w:r>
    </w:p>
    <w:p w:rsidR="00407C03" w:rsidRPr="00CF3CDE" w:rsidRDefault="00407C03" w:rsidP="00CF3CDE">
      <w:pPr>
        <w:spacing w:after="60" w:line="264" w:lineRule="atLeast"/>
        <w:jc w:val="center"/>
        <w:outlineLvl w:val="0"/>
        <w:rPr>
          <w:rFonts w:ascii="Times New Roman" w:eastAsia="Times New Roman" w:hAnsi="Times New Roman" w:cs="Times New Roman"/>
          <w:b/>
          <w:kern w:val="36"/>
          <w:sz w:val="28"/>
          <w:szCs w:val="28"/>
        </w:rPr>
      </w:pPr>
      <w:r w:rsidRPr="00CF3CDE">
        <w:rPr>
          <w:rFonts w:ascii="Times New Roman" w:eastAsia="Times New Roman" w:hAnsi="Times New Roman" w:cs="Times New Roman"/>
          <w:b/>
          <w:kern w:val="36"/>
          <w:sz w:val="28"/>
          <w:szCs w:val="28"/>
        </w:rPr>
        <w:t>от 7 апреля 2014 г. N 276</w:t>
      </w:r>
    </w:p>
    <w:p w:rsidR="00CF3CDE" w:rsidRDefault="00407C03" w:rsidP="00CF3CDE">
      <w:pPr>
        <w:spacing w:after="0" w:line="180" w:lineRule="atLeast"/>
        <w:jc w:val="center"/>
        <w:outlineLvl w:val="1"/>
        <w:rPr>
          <w:rFonts w:ascii="Times New Roman" w:eastAsia="Times New Roman" w:hAnsi="Times New Roman" w:cs="Times New Roman"/>
          <w:b/>
          <w:sz w:val="28"/>
          <w:szCs w:val="28"/>
        </w:rPr>
      </w:pPr>
      <w:r w:rsidRPr="00CF3CDE">
        <w:rPr>
          <w:rFonts w:ascii="Times New Roman" w:eastAsia="Times New Roman" w:hAnsi="Times New Roman" w:cs="Times New Roman"/>
          <w:b/>
          <w:sz w:val="28"/>
          <w:szCs w:val="28"/>
        </w:rPr>
        <w:t>"Об утверждении Порядка прове</w:t>
      </w:r>
      <w:r w:rsidR="00CF3CDE">
        <w:rPr>
          <w:rFonts w:ascii="Times New Roman" w:eastAsia="Times New Roman" w:hAnsi="Times New Roman" w:cs="Times New Roman"/>
          <w:b/>
          <w:sz w:val="28"/>
          <w:szCs w:val="28"/>
        </w:rPr>
        <w:t xml:space="preserve">дения аттестации </w:t>
      </w:r>
      <w:proofErr w:type="gramStart"/>
      <w:r w:rsidR="00CF3CDE">
        <w:rPr>
          <w:rFonts w:ascii="Times New Roman" w:eastAsia="Times New Roman" w:hAnsi="Times New Roman" w:cs="Times New Roman"/>
          <w:b/>
          <w:sz w:val="28"/>
          <w:szCs w:val="28"/>
        </w:rPr>
        <w:t>педагогических</w:t>
      </w:r>
      <w:proofErr w:type="gramEnd"/>
    </w:p>
    <w:p w:rsidR="00407C03" w:rsidRPr="00CF3CDE" w:rsidRDefault="00407C03" w:rsidP="00CF3CDE">
      <w:pPr>
        <w:spacing w:after="0" w:line="180" w:lineRule="atLeast"/>
        <w:jc w:val="center"/>
        <w:outlineLvl w:val="1"/>
        <w:rPr>
          <w:b/>
          <w:sz w:val="28"/>
          <w:szCs w:val="28"/>
        </w:rPr>
      </w:pPr>
      <w:r w:rsidRPr="00CF3CDE">
        <w:rPr>
          <w:rFonts w:ascii="Times New Roman" w:eastAsia="Times New Roman" w:hAnsi="Times New Roman" w:cs="Times New Roman"/>
          <w:b/>
          <w:sz w:val="28"/>
          <w:szCs w:val="28"/>
        </w:rPr>
        <w:t>работников организаций,</w:t>
      </w:r>
      <w:r w:rsidR="00CF3CDE">
        <w:rPr>
          <w:rFonts w:ascii="Times New Roman" w:eastAsia="Times New Roman" w:hAnsi="Times New Roman" w:cs="Times New Roman"/>
          <w:b/>
          <w:sz w:val="28"/>
          <w:szCs w:val="28"/>
        </w:rPr>
        <w:t xml:space="preserve"> осуществляющих образовательную </w:t>
      </w:r>
      <w:r w:rsidRPr="00CF3CDE">
        <w:rPr>
          <w:rFonts w:ascii="Times New Roman" w:eastAsia="Times New Roman" w:hAnsi="Times New Roman" w:cs="Times New Roman"/>
          <w:b/>
          <w:sz w:val="28"/>
          <w:szCs w:val="28"/>
        </w:rPr>
        <w:t>деятельность " </w:t>
      </w:r>
      <w:hyperlink r:id="rId7" w:anchor="comments" w:history="1">
        <w:r w:rsidRPr="00CF3CDE">
          <w:rPr>
            <w:rFonts w:ascii="Times New Roman" w:eastAsia="Times New Roman" w:hAnsi="Times New Roman" w:cs="Times New Roman"/>
            <w:b/>
            <w:color w:val="FFFFFF"/>
            <w:sz w:val="28"/>
            <w:szCs w:val="28"/>
          </w:rPr>
          <w:t>0</w:t>
        </w:r>
      </w:hyperlink>
    </w:p>
    <w:p w:rsidR="00CF3CDE" w:rsidRDefault="00CF3CDE" w:rsidP="00402A0C">
      <w:pPr>
        <w:spacing w:after="0" w:line="180" w:lineRule="atLeast"/>
        <w:jc w:val="center"/>
        <w:outlineLvl w:val="1"/>
        <w:rPr>
          <w:rFonts w:ascii="Times New Roman" w:hAnsi="Times New Roman" w:cs="Times New Roman"/>
          <w:sz w:val="24"/>
          <w:szCs w:val="24"/>
        </w:rPr>
      </w:pPr>
    </w:p>
    <w:p w:rsidR="00CF3CDE" w:rsidRPr="005F3307" w:rsidRDefault="00CF3CDE" w:rsidP="00402A0C">
      <w:pPr>
        <w:spacing w:after="0" w:line="180" w:lineRule="atLeast"/>
        <w:jc w:val="center"/>
        <w:outlineLvl w:val="1"/>
        <w:rPr>
          <w:rFonts w:ascii="Times New Roman" w:eastAsia="Times New Roman" w:hAnsi="Times New Roman" w:cs="Times New Roman"/>
          <w:sz w:val="24"/>
          <w:szCs w:val="24"/>
        </w:rPr>
      </w:pPr>
      <w:r w:rsidRPr="005F3307">
        <w:rPr>
          <w:rFonts w:ascii="Times New Roman" w:hAnsi="Times New Roman" w:cs="Times New Roman"/>
          <w:sz w:val="24"/>
          <w:szCs w:val="24"/>
        </w:rPr>
        <w:t xml:space="preserve">Зарегистрирован Минюстом России </w:t>
      </w:r>
      <w:r w:rsidRPr="005F3307">
        <w:rPr>
          <w:rFonts w:ascii="Times New Roman" w:eastAsia="Times New Roman" w:hAnsi="Times New Roman" w:cs="Times New Roman"/>
          <w:bCs/>
          <w:sz w:val="24"/>
          <w:szCs w:val="24"/>
        </w:rPr>
        <w:t>23 мая 2014 г.</w:t>
      </w:r>
    </w:p>
    <w:p w:rsidR="00CF3CDE" w:rsidRPr="005F3307" w:rsidRDefault="00CF3CDE" w:rsidP="00CF3CDE">
      <w:pPr>
        <w:shd w:val="clear" w:color="auto" w:fill="FFFFFF"/>
        <w:spacing w:after="0" w:line="240" w:lineRule="auto"/>
        <w:ind w:left="672"/>
        <w:rPr>
          <w:rFonts w:ascii="Times New Roman" w:eastAsia="Times New Roman" w:hAnsi="Times New Roman" w:cs="Times New Roman"/>
          <w:bCs/>
          <w:sz w:val="24"/>
          <w:szCs w:val="24"/>
        </w:rPr>
      </w:pPr>
      <w:r w:rsidRPr="005F3307">
        <w:rPr>
          <w:rFonts w:ascii="Times New Roman" w:eastAsia="Times New Roman" w:hAnsi="Times New Roman" w:cs="Times New Roman"/>
          <w:bCs/>
          <w:sz w:val="24"/>
          <w:szCs w:val="24"/>
        </w:rPr>
        <w:t xml:space="preserve">                                    Регистрационный N 32408</w:t>
      </w:r>
    </w:p>
    <w:p w:rsidR="00CF3CDE" w:rsidRPr="005F3307" w:rsidRDefault="00CF3CDE" w:rsidP="00CF3CDE">
      <w:pPr>
        <w:shd w:val="clear" w:color="auto" w:fill="FFFFFF"/>
        <w:spacing w:after="0" w:line="240" w:lineRule="auto"/>
        <w:ind w:left="672"/>
        <w:jc w:val="center"/>
        <w:rPr>
          <w:rFonts w:ascii="Times New Roman" w:eastAsia="Times New Roman" w:hAnsi="Times New Roman" w:cs="Times New Roman"/>
          <w:sz w:val="24"/>
          <w:szCs w:val="24"/>
        </w:rPr>
      </w:pPr>
    </w:p>
    <w:p w:rsidR="00407C03" w:rsidRPr="005F3307" w:rsidRDefault="00CF3CDE" w:rsidP="00407C03">
      <w:pPr>
        <w:shd w:val="clear" w:color="auto" w:fill="FFFFFF"/>
        <w:spacing w:after="60" w:line="240" w:lineRule="atLeast"/>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      (Опубликован в «Российской газете»  4 июня 2014 г. Федеральный выпуск № 6396)</w:t>
      </w:r>
    </w:p>
    <w:p w:rsidR="00CF3CDE" w:rsidRPr="005F3307" w:rsidRDefault="00CF3CDE" w:rsidP="00407C03">
      <w:pPr>
        <w:shd w:val="clear" w:color="auto" w:fill="FFFFFF"/>
        <w:spacing w:after="0" w:line="192" w:lineRule="atLeast"/>
        <w:rPr>
          <w:rFonts w:ascii="Arial" w:eastAsia="Times New Roman" w:hAnsi="Arial" w:cs="Arial"/>
          <w:sz w:val="13"/>
        </w:rPr>
      </w:pPr>
    </w:p>
    <w:p w:rsidR="00402A0C" w:rsidRPr="005F3307" w:rsidRDefault="00402A0C" w:rsidP="00CF3CDE">
      <w:pPr>
        <w:shd w:val="clear" w:color="auto" w:fill="FFFFFF"/>
        <w:spacing w:after="0" w:line="192" w:lineRule="atLeast"/>
        <w:rPr>
          <w:rFonts w:ascii="Arial" w:eastAsia="Times New Roman" w:hAnsi="Arial" w:cs="Arial"/>
          <w:sz w:val="13"/>
          <w:szCs w:val="13"/>
        </w:rPr>
      </w:pPr>
    </w:p>
    <w:p w:rsidR="00676523" w:rsidRPr="005F3307" w:rsidRDefault="008565D3" w:rsidP="008565D3">
      <w:pPr>
        <w:shd w:val="clear" w:color="auto" w:fill="FFFFFF"/>
        <w:spacing w:after="0"/>
        <w:ind w:left="672" w:firstLine="36"/>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       </w:t>
      </w:r>
      <w:r w:rsidR="00407C03" w:rsidRPr="005F3307">
        <w:rPr>
          <w:rFonts w:ascii="Times New Roman" w:eastAsia="Times New Roman" w:hAnsi="Times New Roman" w:cs="Times New Roman"/>
          <w:sz w:val="24"/>
          <w:szCs w:val="24"/>
        </w:rPr>
        <w:t xml:space="preserve">В соответствии с частью 4 статьи 49 Федерального закона от 29 декабря 2012 г. </w:t>
      </w:r>
    </w:p>
    <w:p w:rsidR="00676523" w:rsidRPr="005F3307" w:rsidRDefault="00407C03" w:rsidP="00676523">
      <w:pPr>
        <w:shd w:val="clear" w:color="auto" w:fill="FFFFFF"/>
        <w:spacing w:after="0"/>
        <w:ind w:left="672"/>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w:t>
      </w:r>
    </w:p>
    <w:p w:rsidR="00407C03" w:rsidRPr="005F3307" w:rsidRDefault="00407C03" w:rsidP="00676523">
      <w:pPr>
        <w:shd w:val="clear" w:color="auto" w:fill="FFFFFF"/>
        <w:spacing w:after="0"/>
        <w:ind w:left="672"/>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ст. 2923; N 33, ст. 4386; N 37, ст. 4702; 2014, N 2, ст. 126; N 6, ст. 582) </w:t>
      </w:r>
      <w:r w:rsidRPr="005F3307">
        <w:rPr>
          <w:rFonts w:ascii="Times New Roman" w:eastAsia="Times New Roman" w:hAnsi="Times New Roman" w:cs="Times New Roman"/>
          <w:b/>
          <w:bCs/>
          <w:sz w:val="24"/>
          <w:szCs w:val="24"/>
        </w:rPr>
        <w:t>приказываю:</w:t>
      </w:r>
    </w:p>
    <w:p w:rsidR="00676523" w:rsidRPr="005F3307" w:rsidRDefault="00676523" w:rsidP="00676523">
      <w:pPr>
        <w:shd w:val="clear" w:color="auto" w:fill="FFFFFF"/>
        <w:spacing w:after="240"/>
        <w:ind w:left="672"/>
        <w:jc w:val="both"/>
        <w:rPr>
          <w:rFonts w:ascii="Arial" w:eastAsia="Times New Roman" w:hAnsi="Arial" w:cs="Arial"/>
          <w:sz w:val="17"/>
          <w:szCs w:val="17"/>
        </w:rPr>
      </w:pPr>
    </w:p>
    <w:p w:rsidR="00407C03" w:rsidRPr="005F3307" w:rsidRDefault="00407C03" w:rsidP="00676523">
      <w:pPr>
        <w:shd w:val="clear" w:color="auto" w:fill="FFFFFF"/>
        <w:spacing w:after="240"/>
        <w:ind w:left="672"/>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407C03" w:rsidRPr="005F3307" w:rsidRDefault="00407C03" w:rsidP="00676523">
      <w:pPr>
        <w:shd w:val="clear" w:color="auto" w:fill="FFFFFF"/>
        <w:spacing w:before="240" w:after="240"/>
        <w:ind w:left="672"/>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407C03" w:rsidRPr="005F3307" w:rsidRDefault="00407C03" w:rsidP="00676523">
      <w:pPr>
        <w:shd w:val="clear" w:color="auto" w:fill="FFFFFF"/>
        <w:spacing w:before="240" w:after="240"/>
        <w:ind w:left="672"/>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8565D3" w:rsidRPr="005F3307" w:rsidRDefault="008565D3" w:rsidP="00676523">
      <w:pPr>
        <w:shd w:val="clear" w:color="auto" w:fill="FFFFFF"/>
        <w:spacing w:before="240" w:after="240"/>
        <w:ind w:left="672"/>
        <w:jc w:val="both"/>
        <w:rPr>
          <w:rFonts w:ascii="Times New Roman" w:eastAsia="Times New Roman" w:hAnsi="Times New Roman" w:cs="Times New Roman"/>
          <w:sz w:val="24"/>
          <w:szCs w:val="24"/>
        </w:rPr>
      </w:pPr>
    </w:p>
    <w:p w:rsidR="00407C03" w:rsidRPr="005F3307" w:rsidRDefault="008565D3" w:rsidP="00224508">
      <w:pPr>
        <w:shd w:val="clear" w:color="auto" w:fill="FFFFFF"/>
        <w:spacing w:before="240" w:after="240" w:line="216" w:lineRule="atLeast"/>
        <w:ind w:left="672"/>
        <w:jc w:val="both"/>
        <w:rPr>
          <w:rFonts w:ascii="Times New Roman" w:eastAsia="Times New Roman" w:hAnsi="Times New Roman" w:cs="Times New Roman"/>
          <w:sz w:val="24"/>
          <w:szCs w:val="24"/>
        </w:rPr>
      </w:pPr>
      <w:r w:rsidRPr="005F3307">
        <w:rPr>
          <w:rFonts w:ascii="Times New Roman" w:eastAsia="Times New Roman" w:hAnsi="Times New Roman" w:cs="Times New Roman"/>
          <w:bCs/>
          <w:sz w:val="24"/>
          <w:szCs w:val="24"/>
        </w:rPr>
        <w:t xml:space="preserve">             </w:t>
      </w:r>
      <w:r w:rsidR="00676523" w:rsidRPr="005F3307">
        <w:rPr>
          <w:rFonts w:ascii="Times New Roman" w:eastAsia="Times New Roman" w:hAnsi="Times New Roman" w:cs="Times New Roman"/>
          <w:bCs/>
          <w:sz w:val="24"/>
          <w:szCs w:val="24"/>
        </w:rPr>
        <w:t xml:space="preserve"> </w:t>
      </w:r>
      <w:r w:rsidRPr="005F3307">
        <w:rPr>
          <w:rFonts w:ascii="Times New Roman" w:eastAsia="Times New Roman" w:hAnsi="Times New Roman" w:cs="Times New Roman"/>
          <w:bCs/>
          <w:sz w:val="24"/>
          <w:szCs w:val="24"/>
        </w:rPr>
        <w:t xml:space="preserve">Министр                                                                                          </w:t>
      </w:r>
      <w:r w:rsidR="00407C03" w:rsidRPr="005F3307">
        <w:rPr>
          <w:rFonts w:ascii="Times New Roman" w:eastAsia="Times New Roman" w:hAnsi="Times New Roman" w:cs="Times New Roman"/>
          <w:bCs/>
          <w:sz w:val="24"/>
          <w:szCs w:val="24"/>
        </w:rPr>
        <w:t>Д. Ливанов</w:t>
      </w:r>
    </w:p>
    <w:p w:rsidR="00402A0C" w:rsidRPr="005F3307" w:rsidRDefault="00402A0C" w:rsidP="00224508">
      <w:pPr>
        <w:shd w:val="clear" w:color="auto" w:fill="FFFFFF"/>
        <w:spacing w:before="240" w:after="240" w:line="216" w:lineRule="atLeast"/>
        <w:ind w:left="672"/>
        <w:jc w:val="both"/>
        <w:rPr>
          <w:rFonts w:ascii="Arial" w:eastAsia="Times New Roman" w:hAnsi="Arial" w:cs="Arial"/>
          <w:sz w:val="17"/>
          <w:szCs w:val="17"/>
          <w:u w:val="single"/>
        </w:rPr>
      </w:pPr>
    </w:p>
    <w:p w:rsidR="00402A0C" w:rsidRPr="005F3307" w:rsidRDefault="00402A0C" w:rsidP="00224508">
      <w:pPr>
        <w:shd w:val="clear" w:color="auto" w:fill="FFFFFF"/>
        <w:spacing w:before="240" w:after="240" w:line="216" w:lineRule="atLeast"/>
        <w:ind w:left="672"/>
        <w:jc w:val="both"/>
        <w:rPr>
          <w:rFonts w:ascii="Arial" w:eastAsia="Times New Roman" w:hAnsi="Arial" w:cs="Arial"/>
          <w:sz w:val="17"/>
          <w:szCs w:val="17"/>
          <w:u w:val="single"/>
        </w:rPr>
      </w:pPr>
    </w:p>
    <w:p w:rsidR="00402A0C" w:rsidRPr="005F3307" w:rsidRDefault="00402A0C" w:rsidP="00224508">
      <w:pPr>
        <w:shd w:val="clear" w:color="auto" w:fill="FFFFFF"/>
        <w:spacing w:before="240" w:after="240" w:line="216" w:lineRule="atLeast"/>
        <w:ind w:left="672"/>
        <w:jc w:val="both"/>
        <w:rPr>
          <w:rFonts w:ascii="Arial" w:eastAsia="Times New Roman" w:hAnsi="Arial" w:cs="Arial"/>
          <w:sz w:val="17"/>
          <w:szCs w:val="17"/>
          <w:u w:val="single"/>
        </w:rPr>
      </w:pPr>
    </w:p>
    <w:p w:rsidR="00402A0C" w:rsidRPr="005F3307" w:rsidRDefault="00402A0C" w:rsidP="00224508">
      <w:pPr>
        <w:shd w:val="clear" w:color="auto" w:fill="FFFFFF"/>
        <w:spacing w:before="240" w:after="240" w:line="216" w:lineRule="atLeast"/>
        <w:ind w:left="672"/>
        <w:jc w:val="both"/>
        <w:rPr>
          <w:rFonts w:ascii="Arial" w:eastAsia="Times New Roman" w:hAnsi="Arial" w:cs="Arial"/>
          <w:sz w:val="17"/>
          <w:szCs w:val="17"/>
          <w:u w:val="single"/>
        </w:rPr>
      </w:pPr>
    </w:p>
    <w:p w:rsidR="009C0FDC" w:rsidRPr="005F3307" w:rsidRDefault="009C0FDC" w:rsidP="009C0FDC">
      <w:pPr>
        <w:shd w:val="clear" w:color="auto" w:fill="FFFFFF"/>
        <w:spacing w:before="240" w:after="240" w:line="216" w:lineRule="atLeast"/>
        <w:rPr>
          <w:rFonts w:ascii="Arial" w:eastAsia="Times New Roman" w:hAnsi="Arial" w:cs="Arial"/>
          <w:sz w:val="17"/>
          <w:szCs w:val="17"/>
          <w:u w:val="single"/>
        </w:rPr>
      </w:pPr>
    </w:p>
    <w:p w:rsidR="00407C03" w:rsidRPr="005F3307" w:rsidRDefault="00402A0C" w:rsidP="009C0FDC">
      <w:pPr>
        <w:shd w:val="clear" w:color="auto" w:fill="FFFFFF"/>
        <w:spacing w:before="240" w:after="240" w:line="216" w:lineRule="atLeast"/>
        <w:rPr>
          <w:rFonts w:ascii="Times New Roman" w:eastAsia="Times New Roman" w:hAnsi="Times New Roman" w:cs="Times New Roman"/>
        </w:rPr>
      </w:pPr>
      <w:r w:rsidRPr="005F3307">
        <w:rPr>
          <w:rFonts w:ascii="Times New Roman" w:eastAsia="Times New Roman" w:hAnsi="Times New Roman" w:cs="Times New Roman"/>
        </w:rPr>
        <w:t xml:space="preserve">                                                                                                                                                    </w:t>
      </w:r>
      <w:r w:rsidR="00407C03" w:rsidRPr="005F3307">
        <w:rPr>
          <w:rFonts w:ascii="Times New Roman" w:eastAsia="Times New Roman" w:hAnsi="Times New Roman" w:cs="Times New Roman"/>
        </w:rPr>
        <w:t>Приложение</w:t>
      </w:r>
      <w:r w:rsidRPr="005F3307">
        <w:rPr>
          <w:rFonts w:ascii="Times New Roman" w:eastAsia="Times New Roman" w:hAnsi="Times New Roman" w:cs="Times New Roman"/>
        </w:rPr>
        <w:t xml:space="preserve"> </w:t>
      </w:r>
    </w:p>
    <w:p w:rsidR="00407C03" w:rsidRPr="005F3307" w:rsidRDefault="00407C03" w:rsidP="00402A0C">
      <w:pPr>
        <w:shd w:val="clear" w:color="auto" w:fill="FFFFFF"/>
        <w:spacing w:before="120" w:after="0" w:line="240" w:lineRule="auto"/>
        <w:jc w:val="center"/>
        <w:outlineLvl w:val="3"/>
        <w:rPr>
          <w:rFonts w:ascii="Times New Roman" w:eastAsia="Times New Roman" w:hAnsi="Times New Roman" w:cs="Times New Roman"/>
          <w:b/>
          <w:bCs/>
          <w:sz w:val="24"/>
          <w:szCs w:val="24"/>
        </w:rPr>
      </w:pPr>
      <w:r w:rsidRPr="005F3307">
        <w:rPr>
          <w:rFonts w:ascii="Times New Roman" w:eastAsia="Times New Roman" w:hAnsi="Times New Roman" w:cs="Times New Roman"/>
          <w:b/>
          <w:bCs/>
          <w:sz w:val="24"/>
          <w:szCs w:val="24"/>
        </w:rPr>
        <w:t>Порядок проведения аттестации педагогических работников организаций, осуществляющих образовательную деятельность</w:t>
      </w:r>
    </w:p>
    <w:p w:rsidR="00407C03" w:rsidRPr="005F3307" w:rsidRDefault="00407C03" w:rsidP="00402A0C">
      <w:pPr>
        <w:shd w:val="clear" w:color="auto" w:fill="FFFFFF"/>
        <w:spacing w:before="240" w:after="240" w:line="216" w:lineRule="atLeast"/>
        <w:ind w:left="672"/>
        <w:jc w:val="center"/>
        <w:rPr>
          <w:rFonts w:ascii="Times New Roman" w:eastAsia="Times New Roman" w:hAnsi="Times New Roman" w:cs="Times New Roman"/>
          <w:sz w:val="24"/>
          <w:szCs w:val="24"/>
        </w:rPr>
      </w:pPr>
      <w:r w:rsidRPr="005F3307">
        <w:rPr>
          <w:rFonts w:ascii="Times New Roman" w:eastAsia="Times New Roman" w:hAnsi="Times New Roman" w:cs="Times New Roman"/>
          <w:b/>
          <w:bCs/>
          <w:sz w:val="24"/>
          <w:szCs w:val="24"/>
        </w:rPr>
        <w:t>I. Общие положения</w:t>
      </w:r>
    </w:p>
    <w:p w:rsidR="00676523" w:rsidRPr="005F3307" w:rsidRDefault="00407C03" w:rsidP="005F3307">
      <w:pPr>
        <w:shd w:val="clear" w:color="auto" w:fill="FFFFFF"/>
        <w:spacing w:before="240"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407C03" w:rsidRPr="005F3307" w:rsidRDefault="00407C03" w:rsidP="005F3307">
      <w:pPr>
        <w:shd w:val="clear" w:color="auto" w:fill="FFFFFF"/>
        <w:spacing w:before="240" w:after="0"/>
        <w:jc w:val="both"/>
        <w:rPr>
          <w:rFonts w:ascii="Times New Roman" w:eastAsia="Times New Roman" w:hAnsi="Times New Roman" w:cs="Times New Roman"/>
          <w:sz w:val="24"/>
          <w:szCs w:val="24"/>
        </w:rPr>
      </w:pPr>
      <w:proofErr w:type="gramStart"/>
      <w:r w:rsidRPr="005F3307">
        <w:rPr>
          <w:rFonts w:ascii="Times New Roman" w:eastAsia="Times New Roman" w:hAnsi="Times New Roman" w:cs="Times New Roman"/>
          <w:sz w:val="24"/>
          <w:szCs w:val="24"/>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5F3307">
        <w:rPr>
          <w:rFonts w:ascii="Times New Roman" w:eastAsia="Times New Roman" w:hAnsi="Times New Roman" w:cs="Times New Roman"/>
          <w:sz w:val="24"/>
          <w:szCs w:val="24"/>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407C03" w:rsidRPr="005F3307" w:rsidRDefault="00407C03" w:rsidP="005F3307">
      <w:pPr>
        <w:shd w:val="clear" w:color="auto" w:fill="FFFFFF"/>
        <w:spacing w:before="240" w:after="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5F3307">
        <w:rPr>
          <w:rFonts w:ascii="Times New Roman" w:eastAsia="Times New Roman" w:hAnsi="Times New Roman" w:cs="Times New Roman"/>
          <w:sz w:val="24"/>
          <w:szCs w:val="24"/>
          <w:vertAlign w:val="superscript"/>
        </w:rPr>
        <w:t>1</w:t>
      </w:r>
      <w:proofErr w:type="gramEnd"/>
      <w:r w:rsidRPr="005F3307">
        <w:rPr>
          <w:rFonts w:ascii="Times New Roman" w:eastAsia="Times New Roman" w:hAnsi="Times New Roman" w:cs="Times New Roman"/>
          <w:sz w:val="24"/>
          <w:szCs w:val="24"/>
        </w:rPr>
        <w:t>.</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 Основными задачами проведения аттестации являются:</w:t>
      </w:r>
    </w:p>
    <w:p w:rsidR="00407C03" w:rsidRPr="005F3307" w:rsidRDefault="0067652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     </w:t>
      </w:r>
      <w:r w:rsidR="00407C03" w:rsidRPr="005F3307">
        <w:rPr>
          <w:rFonts w:ascii="Times New Roman" w:eastAsia="Times New Roman" w:hAnsi="Times New Roman"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определение необходимости повышения квалификации педагогических работников;</w:t>
      </w:r>
    </w:p>
    <w:p w:rsidR="00407C03" w:rsidRPr="005F3307" w:rsidRDefault="0067652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      </w:t>
      </w:r>
      <w:r w:rsidR="00407C03" w:rsidRPr="005F3307">
        <w:rPr>
          <w:rFonts w:ascii="Times New Roman" w:eastAsia="Times New Roman" w:hAnsi="Times New Roman" w:cs="Times New Roman"/>
          <w:sz w:val="24"/>
          <w:szCs w:val="24"/>
        </w:rPr>
        <w:t>повышение эффективности и качества педагогической деятельности;</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выявление перспектив использования потенциальных возможностей педагогических работников;</w:t>
      </w:r>
    </w:p>
    <w:p w:rsidR="00407C03" w:rsidRPr="005F3307" w:rsidRDefault="0067652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     </w:t>
      </w:r>
      <w:r w:rsidR="00407C03" w:rsidRPr="005F3307">
        <w:rPr>
          <w:rFonts w:ascii="Times New Roman" w:eastAsia="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407C03" w:rsidRPr="005F3307" w:rsidRDefault="0067652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     </w:t>
      </w:r>
      <w:r w:rsidR="00407C03" w:rsidRPr="005F3307">
        <w:rPr>
          <w:rFonts w:ascii="Times New Roman" w:eastAsia="Times New Roman" w:hAnsi="Times New Roman" w:cs="Times New Roman"/>
          <w:sz w:val="24"/>
          <w:szCs w:val="24"/>
        </w:rPr>
        <w:t xml:space="preserve">обеспечение </w:t>
      </w:r>
      <w:proofErr w:type="gramStart"/>
      <w:r w:rsidR="00407C03" w:rsidRPr="005F3307">
        <w:rPr>
          <w:rFonts w:ascii="Times New Roman" w:eastAsia="Times New Roman" w:hAnsi="Times New Roman" w:cs="Times New Roman"/>
          <w:sz w:val="24"/>
          <w:szCs w:val="24"/>
        </w:rPr>
        <w:t>дифференциации размеров оплаты труда педагогических работников</w:t>
      </w:r>
      <w:proofErr w:type="gramEnd"/>
      <w:r w:rsidR="00407C03" w:rsidRPr="005F3307">
        <w:rPr>
          <w:rFonts w:ascii="Times New Roman" w:eastAsia="Times New Roman" w:hAnsi="Times New Roman" w:cs="Times New Roman"/>
          <w:sz w:val="24"/>
          <w:szCs w:val="24"/>
        </w:rPr>
        <w:t xml:space="preserve"> с учетом установленной квалификационной категории и объема их преподавательской (педагогической) работы.</w:t>
      </w:r>
    </w:p>
    <w:p w:rsidR="00676523" w:rsidRPr="005F3307" w:rsidRDefault="00676523" w:rsidP="005F3307">
      <w:pPr>
        <w:shd w:val="clear" w:color="auto" w:fill="FFFFFF"/>
        <w:spacing w:after="0" w:line="216" w:lineRule="atLeast"/>
        <w:jc w:val="both"/>
        <w:rPr>
          <w:rFonts w:ascii="Times New Roman" w:eastAsia="Times New Roman" w:hAnsi="Times New Roman" w:cs="Times New Roman"/>
          <w:sz w:val="24"/>
          <w:szCs w:val="24"/>
        </w:rPr>
      </w:pPr>
    </w:p>
    <w:p w:rsidR="00407C03" w:rsidRPr="005F3307" w:rsidRDefault="00407C03" w:rsidP="005F3307">
      <w:pPr>
        <w:shd w:val="clear" w:color="auto" w:fill="FFFFFF"/>
        <w:spacing w:after="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676523" w:rsidRPr="005F3307" w:rsidRDefault="00676523" w:rsidP="005F3307">
      <w:pPr>
        <w:shd w:val="clear" w:color="auto" w:fill="FFFFFF"/>
        <w:spacing w:before="240" w:after="240" w:line="216" w:lineRule="atLeast"/>
        <w:jc w:val="both"/>
        <w:rPr>
          <w:rFonts w:ascii="Times New Roman" w:eastAsia="Times New Roman" w:hAnsi="Times New Roman" w:cs="Times New Roman"/>
          <w:b/>
          <w:bCs/>
          <w:sz w:val="24"/>
          <w:szCs w:val="24"/>
        </w:rPr>
      </w:pPr>
    </w:p>
    <w:p w:rsidR="00407C03" w:rsidRPr="005F3307" w:rsidRDefault="00407C03" w:rsidP="005F3307">
      <w:pPr>
        <w:shd w:val="clear" w:color="auto" w:fill="FFFFFF"/>
        <w:spacing w:before="240" w:after="240" w:line="216" w:lineRule="atLeast"/>
        <w:jc w:val="center"/>
        <w:rPr>
          <w:rFonts w:ascii="Times New Roman" w:eastAsia="Times New Roman" w:hAnsi="Times New Roman" w:cs="Times New Roman"/>
          <w:sz w:val="24"/>
          <w:szCs w:val="24"/>
        </w:rPr>
      </w:pPr>
      <w:r w:rsidRPr="005F3307">
        <w:rPr>
          <w:rFonts w:ascii="Times New Roman" w:eastAsia="Times New Roman" w:hAnsi="Times New Roman" w:cs="Times New Roman"/>
          <w:b/>
          <w:bCs/>
          <w:sz w:val="24"/>
          <w:szCs w:val="24"/>
        </w:rPr>
        <w:lastRenderedPageBreak/>
        <w:t>II. Аттестация педагогических работников в целях подтверждения соответствия занимаемой должности</w:t>
      </w:r>
    </w:p>
    <w:p w:rsidR="00407C03" w:rsidRPr="005F3307" w:rsidRDefault="00407C03" w:rsidP="005F3307">
      <w:pPr>
        <w:shd w:val="clear" w:color="auto" w:fill="FFFFFF"/>
        <w:spacing w:before="240" w:after="240" w:line="240" w:lineRule="auto"/>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5F3307">
        <w:rPr>
          <w:rFonts w:ascii="Times New Roman" w:eastAsia="Times New Roman" w:hAnsi="Times New Roman" w:cs="Times New Roman"/>
          <w:sz w:val="24"/>
          <w:szCs w:val="24"/>
          <w:vertAlign w:val="superscript"/>
        </w:rPr>
        <w:t>2</w:t>
      </w:r>
      <w:r w:rsidRPr="005F3307">
        <w:rPr>
          <w:rFonts w:ascii="Times New Roman" w:eastAsia="Times New Roman" w:hAnsi="Times New Roman" w:cs="Times New Roman"/>
          <w:sz w:val="24"/>
          <w:szCs w:val="24"/>
        </w:rPr>
        <w:t>.</w:t>
      </w:r>
    </w:p>
    <w:p w:rsidR="00407C03" w:rsidRPr="005F3307" w:rsidRDefault="00407C03" w:rsidP="005F3307">
      <w:pPr>
        <w:shd w:val="clear" w:color="auto" w:fill="FFFFFF"/>
        <w:spacing w:before="240" w:after="240" w:line="240" w:lineRule="auto"/>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8. Аттестация педагогических работников проводится в соответствии с распорядительным актом работодателя.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11. В представлении содержатся следующие сведения о педагогическом работнике:</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а) фамилия, имя, отчество (при наличии);</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б) наименование должности на дату проведения аттестации;</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в) дата заключения по этой должности трудового договора;</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г) уровень образования и (или) квалификации по специальности или направлению подготовки;</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д) информация о получении дополнительного профессионального образования по профилю педагогической деятельности;</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е) результаты предыдущих аттестаций (в случае их проведения);</w:t>
      </w:r>
    </w:p>
    <w:p w:rsidR="00407C03" w:rsidRPr="005F3307" w:rsidRDefault="00407C03" w:rsidP="005F3307">
      <w:pPr>
        <w:shd w:val="clear" w:color="auto" w:fill="FFFFFF"/>
        <w:spacing w:after="0"/>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676523" w:rsidRPr="005F3307" w:rsidRDefault="00676523" w:rsidP="005F3307">
      <w:pPr>
        <w:shd w:val="clear" w:color="auto" w:fill="FFFFFF"/>
        <w:spacing w:after="0" w:line="240" w:lineRule="auto"/>
        <w:jc w:val="both"/>
        <w:rPr>
          <w:rFonts w:ascii="Times New Roman" w:eastAsia="Times New Roman" w:hAnsi="Times New Roman" w:cs="Times New Roman"/>
          <w:sz w:val="24"/>
          <w:szCs w:val="24"/>
        </w:rPr>
      </w:pPr>
    </w:p>
    <w:p w:rsidR="00407C03" w:rsidRPr="005F3307" w:rsidRDefault="00407C03" w:rsidP="005F3307">
      <w:pPr>
        <w:shd w:val="clear" w:color="auto" w:fill="FFFFFF"/>
        <w:spacing w:after="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12. Работодатель знакомит педагогического работника с представлением </w:t>
      </w:r>
      <w:proofErr w:type="spellStart"/>
      <w:r w:rsidRPr="005F3307">
        <w:rPr>
          <w:rFonts w:ascii="Times New Roman" w:eastAsia="Times New Roman" w:hAnsi="Times New Roman" w:cs="Times New Roman"/>
          <w:sz w:val="24"/>
          <w:szCs w:val="24"/>
        </w:rPr>
        <w:t>п</w:t>
      </w:r>
      <w:proofErr w:type="gramStart"/>
      <w:r w:rsidRPr="005F3307">
        <w:rPr>
          <w:rFonts w:ascii="Times New Roman" w:eastAsia="Times New Roman" w:hAnsi="Times New Roman" w:cs="Times New Roman"/>
          <w:sz w:val="24"/>
          <w:szCs w:val="24"/>
        </w:rPr>
        <w:t>o</w:t>
      </w:r>
      <w:proofErr w:type="gramEnd"/>
      <w:r w:rsidRPr="005F3307">
        <w:rPr>
          <w:rFonts w:ascii="Times New Roman" w:eastAsia="Times New Roman" w:hAnsi="Times New Roman" w:cs="Times New Roman"/>
          <w:sz w:val="24"/>
          <w:szCs w:val="24"/>
        </w:rPr>
        <w:t>д</w:t>
      </w:r>
      <w:proofErr w:type="spellEnd"/>
      <w:r w:rsidRPr="005F3307">
        <w:rPr>
          <w:rFonts w:ascii="Times New Roman" w:eastAsia="Times New Roman" w:hAnsi="Times New Roman" w:cs="Times New Roman"/>
          <w:sz w:val="24"/>
          <w:szCs w:val="24"/>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5F3307">
        <w:rPr>
          <w:rFonts w:ascii="Times New Roman" w:eastAsia="Times New Roman" w:hAnsi="Times New Roman" w:cs="Times New Roman"/>
          <w:sz w:val="24"/>
          <w:szCs w:val="24"/>
        </w:rPr>
        <w:t>с даты</w:t>
      </w:r>
      <w:proofErr w:type="gramEnd"/>
      <w:r w:rsidRPr="005F3307">
        <w:rPr>
          <w:rFonts w:ascii="Times New Roman" w:eastAsia="Times New Roman" w:hAnsi="Times New Roman" w:cs="Times New Roman"/>
          <w:sz w:val="24"/>
          <w:szCs w:val="24"/>
        </w:rPr>
        <w:t xml:space="preserve"> предыдущей аттестации (при первичной аттестации - с даты поступления на работу).</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676523" w:rsidRPr="005F3307" w:rsidRDefault="00676523" w:rsidP="005F3307">
      <w:pPr>
        <w:shd w:val="clear" w:color="auto" w:fill="FFFFFF"/>
        <w:spacing w:before="240" w:after="240" w:line="216" w:lineRule="atLeast"/>
        <w:jc w:val="both"/>
        <w:rPr>
          <w:rFonts w:ascii="Times New Roman" w:eastAsia="Times New Roman" w:hAnsi="Times New Roman" w:cs="Times New Roman"/>
          <w:sz w:val="24"/>
          <w:szCs w:val="24"/>
        </w:rPr>
      </w:pP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lastRenderedPageBreak/>
        <w:t>13. Аттестация проводится на заседании аттестационной комиссии организации с участием педагогического работника.</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w:t>
      </w:r>
      <w:bookmarkStart w:id="0" w:name="_GoBack"/>
      <w:bookmarkEnd w:id="0"/>
      <w:r w:rsidRPr="005F3307">
        <w:rPr>
          <w:rFonts w:ascii="Times New Roman" w:eastAsia="Times New Roman" w:hAnsi="Times New Roman" w:cs="Times New Roman"/>
          <w:sz w:val="24"/>
          <w:szCs w:val="24"/>
        </w:rPr>
        <w:t>профессиональную деятельность (в случае их представления).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15. По результатам аттестации педагогического работника аттестационная комиссия организации принимает одно из следующих решений:</w:t>
      </w:r>
    </w:p>
    <w:p w:rsidR="00407C03" w:rsidRPr="005F3307" w:rsidRDefault="00407C03" w:rsidP="005F3307">
      <w:pPr>
        <w:shd w:val="clear" w:color="auto" w:fill="FFFFFF"/>
        <w:spacing w:after="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соответствует занимаемой должности (указывается должность педагогического работника);</w:t>
      </w:r>
    </w:p>
    <w:p w:rsidR="00407C03" w:rsidRPr="005F3307" w:rsidRDefault="00407C03" w:rsidP="005F3307">
      <w:pPr>
        <w:shd w:val="clear" w:color="auto" w:fill="FFFFFF"/>
        <w:spacing w:after="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не соответствует занимаемой должности (указывается должность педагогического работника).</w:t>
      </w:r>
    </w:p>
    <w:p w:rsidR="003350F8" w:rsidRPr="005F3307" w:rsidRDefault="003350F8" w:rsidP="005F3307">
      <w:pPr>
        <w:shd w:val="clear" w:color="auto" w:fill="FFFFFF"/>
        <w:spacing w:after="0" w:line="216" w:lineRule="atLeast"/>
        <w:jc w:val="both"/>
        <w:rPr>
          <w:rFonts w:ascii="Times New Roman" w:eastAsia="Times New Roman" w:hAnsi="Times New Roman" w:cs="Times New Roman"/>
          <w:sz w:val="24"/>
          <w:szCs w:val="24"/>
        </w:rPr>
      </w:pPr>
    </w:p>
    <w:p w:rsidR="00407C03" w:rsidRPr="005F3307" w:rsidRDefault="00407C03" w:rsidP="005F3307">
      <w:pPr>
        <w:shd w:val="clear" w:color="auto" w:fill="FFFFFF"/>
        <w:spacing w:after="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20. </w:t>
      </w:r>
      <w:proofErr w:type="gramStart"/>
      <w:r w:rsidRPr="005F3307">
        <w:rPr>
          <w:rFonts w:ascii="Times New Roman" w:eastAsia="Times New Roman" w:hAnsi="Times New Roman" w:cs="Times New Roman"/>
          <w:sz w:val="24"/>
          <w:szCs w:val="24"/>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w:t>
      </w:r>
      <w:r w:rsidRPr="005F3307">
        <w:rPr>
          <w:rFonts w:ascii="Times New Roman" w:eastAsia="Times New Roman" w:hAnsi="Times New Roman" w:cs="Times New Roman"/>
          <w:sz w:val="24"/>
          <w:szCs w:val="24"/>
        </w:rPr>
        <w:lastRenderedPageBreak/>
        <w:t>комиссии организации, результатах голосования, о принятом аттестационной комиссией организации, решении.</w:t>
      </w:r>
      <w:proofErr w:type="gramEnd"/>
      <w:r w:rsidRPr="005F3307">
        <w:rPr>
          <w:rFonts w:ascii="Times New Roman" w:eastAsia="Times New Roman" w:hAnsi="Times New Roman" w:cs="Times New Roman"/>
          <w:sz w:val="24"/>
          <w:szCs w:val="24"/>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а) педагогические работники, имеющие квалификационные категории;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б) проработавшие в занимаемой должности менее двух лет в организации, в которой проводится аттестация;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в) беременные женщины;</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г) женщины, находящиеся в отпуске по беременности и родам;</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д) лица, находящиеся в отпуске по уходу за ребенком до достижения им возраста трех лет;</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proofErr w:type="gramStart"/>
      <w:r w:rsidRPr="005F3307">
        <w:rPr>
          <w:rFonts w:ascii="Times New Roman" w:eastAsia="Times New Roman" w:hAnsi="Times New Roman" w:cs="Times New Roman"/>
          <w:sz w:val="24"/>
          <w:szCs w:val="24"/>
        </w:rPr>
        <w:t>е) отсутствовавшие на рабочем месте более четырех месяцев подряд в связи с заболеванием.</w:t>
      </w:r>
      <w:proofErr w:type="gramEnd"/>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23. </w:t>
      </w:r>
      <w:proofErr w:type="gramStart"/>
      <w:r w:rsidRPr="005F3307">
        <w:rPr>
          <w:rFonts w:ascii="Times New Roman" w:eastAsia="Times New Roman" w:hAnsi="Times New Roman" w:cs="Times New Roman"/>
          <w:sz w:val="24"/>
          <w:szCs w:val="24"/>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5F3307">
        <w:rPr>
          <w:rFonts w:ascii="Times New Roman" w:eastAsia="Times New Roman" w:hAnsi="Times New Roman" w:cs="Times New Roman"/>
          <w:sz w:val="24"/>
          <w:szCs w:val="24"/>
        </w:rPr>
        <w:t xml:space="preserve"> возложенные на них должностные обязанности.</w:t>
      </w:r>
    </w:p>
    <w:p w:rsidR="003350F8" w:rsidRPr="005F3307" w:rsidRDefault="003350F8" w:rsidP="005F3307">
      <w:pPr>
        <w:shd w:val="clear" w:color="auto" w:fill="FFFFFF"/>
        <w:spacing w:before="240" w:after="240" w:line="216" w:lineRule="atLeast"/>
        <w:jc w:val="both"/>
        <w:rPr>
          <w:rFonts w:ascii="Times New Roman" w:eastAsia="Times New Roman" w:hAnsi="Times New Roman" w:cs="Times New Roman"/>
          <w:sz w:val="24"/>
          <w:szCs w:val="24"/>
        </w:rPr>
      </w:pPr>
    </w:p>
    <w:p w:rsidR="00407C03" w:rsidRPr="005F3307" w:rsidRDefault="00407C03" w:rsidP="005F3307">
      <w:pPr>
        <w:shd w:val="clear" w:color="auto" w:fill="FFFFFF"/>
        <w:spacing w:before="240" w:after="240" w:line="216" w:lineRule="atLeast"/>
        <w:jc w:val="center"/>
        <w:rPr>
          <w:rFonts w:ascii="Times New Roman" w:eastAsia="Times New Roman" w:hAnsi="Times New Roman" w:cs="Times New Roman"/>
          <w:sz w:val="24"/>
          <w:szCs w:val="24"/>
        </w:rPr>
      </w:pPr>
      <w:r w:rsidRPr="005F3307">
        <w:rPr>
          <w:rFonts w:ascii="Times New Roman" w:eastAsia="Times New Roman" w:hAnsi="Times New Roman" w:cs="Times New Roman"/>
          <w:b/>
          <w:bCs/>
          <w:sz w:val="24"/>
          <w:szCs w:val="24"/>
        </w:rPr>
        <w:t>III. Аттестация педагогических работников в целях установления квалификационной категории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24. Аттестация педагогических работников в целях установления квалификационной категории проводится по их желанию.</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По результатам аттестации педагогическим работникам устанавливается первая или высшая квалификационная категория.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Квалификационная категория устанавливается сроком на 5 лет. Срок действия квалификационной категории продлению не подлежит.</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lastRenderedPageBreak/>
        <w:t xml:space="preserve">25. </w:t>
      </w:r>
      <w:proofErr w:type="gramStart"/>
      <w:r w:rsidRPr="005F3307">
        <w:rPr>
          <w:rFonts w:ascii="Times New Roman" w:eastAsia="Times New Roman" w:hAnsi="Times New Roman" w:cs="Times New Roman"/>
          <w:sz w:val="24"/>
          <w:szCs w:val="24"/>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5F3307">
        <w:rPr>
          <w:rFonts w:ascii="Times New Roman" w:eastAsia="Times New Roman" w:hAnsi="Times New Roman" w:cs="Times New Roman"/>
          <w:sz w:val="24"/>
          <w:szCs w:val="24"/>
        </w:rPr>
        <w:t>)</w:t>
      </w:r>
      <w:r w:rsidRPr="005F3307">
        <w:rPr>
          <w:rFonts w:ascii="Times New Roman" w:eastAsia="Times New Roman" w:hAnsi="Times New Roman" w:cs="Times New Roman"/>
          <w:sz w:val="24"/>
          <w:szCs w:val="24"/>
          <w:vertAlign w:val="superscript"/>
        </w:rPr>
        <w:t>4</w:t>
      </w:r>
      <w:r w:rsidRPr="005F3307">
        <w:rPr>
          <w:rFonts w:ascii="Times New Roman" w:eastAsia="Times New Roman" w:hAnsi="Times New Roman" w:cs="Times New Roman"/>
          <w:sz w:val="24"/>
          <w:szCs w:val="24"/>
        </w:rPr>
        <w:t>.</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В состав аттестационных комиссий включается представитель соответствующего профессионального союза.</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б) осуществляется письменное уведомление педагогических работников о сроке и месте проведения их аттестации.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lastRenderedPageBreak/>
        <w:t>34. Заседание аттестационной комиссии считается правомочным, если на нем присутствуют не менее двух третей от общего числа ее членов.</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36. Первая квалификационная категория педагогическим работникам устанавливается на основе:</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F3307">
        <w:rPr>
          <w:rFonts w:ascii="Times New Roman" w:eastAsia="Times New Roman" w:hAnsi="Times New Roman" w:cs="Times New Roman"/>
          <w:sz w:val="24"/>
          <w:szCs w:val="24"/>
          <w:vertAlign w:val="superscript"/>
        </w:rPr>
        <w:t>5</w:t>
      </w:r>
      <w:r w:rsidRPr="005F3307">
        <w:rPr>
          <w:rFonts w:ascii="Times New Roman" w:eastAsia="Times New Roman" w:hAnsi="Times New Roman" w:cs="Times New Roman"/>
          <w:sz w:val="24"/>
          <w:szCs w:val="24"/>
        </w:rPr>
        <w:t>;</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37. Высшая квалификационная категория педагогическим работникам устанавливается на основе:</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достижения </w:t>
      </w:r>
      <w:proofErr w:type="gramStart"/>
      <w:r w:rsidRPr="005F3307">
        <w:rPr>
          <w:rFonts w:ascii="Times New Roman" w:eastAsia="Times New Roman" w:hAnsi="Times New Roman" w:cs="Times New Roman"/>
          <w:sz w:val="24"/>
          <w:szCs w:val="24"/>
        </w:rPr>
        <w:t>обучающимися</w:t>
      </w:r>
      <w:proofErr w:type="gramEnd"/>
      <w:r w:rsidRPr="005F3307">
        <w:rPr>
          <w:rFonts w:ascii="Times New Roman" w:eastAsia="Times New Roman" w:hAnsi="Times New Roman" w:cs="Times New Roman"/>
          <w:sz w:val="24"/>
          <w:szCs w:val="24"/>
        </w:rPr>
        <w:t xml:space="preserve"> положительной динамики результатов освоения образовательных программ по итогам мониторингов, проводимых организацией;</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5F3307">
        <w:rPr>
          <w:rFonts w:ascii="Times New Roman" w:eastAsia="Times New Roman" w:hAnsi="Times New Roman" w:cs="Times New Roman"/>
          <w:sz w:val="24"/>
          <w:szCs w:val="24"/>
          <w:vertAlign w:val="superscript"/>
        </w:rPr>
        <w:t>5</w:t>
      </w:r>
      <w:r w:rsidRPr="005F3307">
        <w:rPr>
          <w:rFonts w:ascii="Times New Roman" w:eastAsia="Times New Roman" w:hAnsi="Times New Roman" w:cs="Times New Roman"/>
          <w:sz w:val="24"/>
          <w:szCs w:val="24"/>
        </w:rPr>
        <w:t>;</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выявления и развития </w:t>
      </w:r>
      <w:proofErr w:type="gramStart"/>
      <w:r w:rsidRPr="005F3307">
        <w:rPr>
          <w:rFonts w:ascii="Times New Roman" w:eastAsia="Times New Roman" w:hAnsi="Times New Roman" w:cs="Times New Roman"/>
          <w:sz w:val="24"/>
          <w:szCs w:val="24"/>
        </w:rPr>
        <w:t>способностей</w:t>
      </w:r>
      <w:proofErr w:type="gramEnd"/>
      <w:r w:rsidRPr="005F3307">
        <w:rPr>
          <w:rFonts w:ascii="Times New Roman" w:eastAsia="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lastRenderedPageBreak/>
        <w:t>39. По результатам аттестации аттестационная комиссия принимает одно из следующих решений:</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Решение аттестационной комиссии вступает в силу со дня его вынесения.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 xml:space="preserve">44. </w:t>
      </w:r>
      <w:proofErr w:type="gramStart"/>
      <w:r w:rsidRPr="005F3307">
        <w:rPr>
          <w:rFonts w:ascii="Times New Roman" w:eastAsia="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proofErr w:type="gramStart"/>
      <w:r w:rsidRPr="005F3307">
        <w:rPr>
          <w:rFonts w:ascii="Times New Roman" w:eastAsia="Times New Roman" w:hAnsi="Times New Roman" w:cs="Times New Roman"/>
          <w:sz w:val="24"/>
          <w:szCs w:val="24"/>
          <w:vertAlign w:val="superscript"/>
        </w:rPr>
        <w:lastRenderedPageBreak/>
        <w:t>1</w:t>
      </w:r>
      <w:r w:rsidRPr="005F3307">
        <w:rPr>
          <w:rFonts w:ascii="Times New Roman" w:eastAsia="Times New Roman" w:hAnsi="Times New Roman" w:cs="Times New Roman"/>
          <w:sz w:val="24"/>
          <w:szCs w:val="24"/>
        </w:rPr>
        <w:t>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proofErr w:type="gramStart"/>
      <w:r w:rsidRPr="005F3307">
        <w:rPr>
          <w:rFonts w:ascii="Times New Roman" w:eastAsia="Times New Roman" w:hAnsi="Times New Roman" w:cs="Times New Roman"/>
          <w:sz w:val="24"/>
          <w:szCs w:val="24"/>
          <w:vertAlign w:val="superscript"/>
        </w:rPr>
        <w:t>2</w:t>
      </w:r>
      <w:r w:rsidRPr="005F3307">
        <w:rPr>
          <w:rFonts w:ascii="Times New Roman" w:eastAsia="Times New Roman" w:hAnsi="Times New Roman" w:cs="Times New Roman"/>
          <w:sz w:val="24"/>
          <w:szCs w:val="24"/>
        </w:rPr>
        <w:t>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proofErr w:type="gramStart"/>
      <w:r w:rsidRPr="005F3307">
        <w:rPr>
          <w:rFonts w:ascii="Times New Roman" w:eastAsia="Times New Roman" w:hAnsi="Times New Roman" w:cs="Times New Roman"/>
          <w:sz w:val="24"/>
          <w:szCs w:val="24"/>
          <w:vertAlign w:val="superscript"/>
        </w:rPr>
        <w:t>3</w:t>
      </w:r>
      <w:r w:rsidRPr="005F3307">
        <w:rPr>
          <w:rFonts w:ascii="Times New Roman" w:eastAsia="Times New Roman" w:hAnsi="Times New Roman" w:cs="Times New Roman"/>
          <w:sz w:val="24"/>
          <w:szCs w:val="24"/>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5F3307">
        <w:rPr>
          <w:rFonts w:ascii="Times New Roman" w:eastAsia="Times New Roman" w:hAnsi="Times New Roman" w:cs="Times New Roman"/>
          <w:sz w:val="24"/>
          <w:szCs w:val="24"/>
        </w:rPr>
        <w:t xml:space="preserve"> 448н (</w:t>
      </w:r>
      <w:proofErr w:type="gramStart"/>
      <w:r w:rsidRPr="005F3307">
        <w:rPr>
          <w:rFonts w:ascii="Times New Roman" w:eastAsia="Times New Roman" w:hAnsi="Times New Roman" w:cs="Times New Roman"/>
          <w:sz w:val="24"/>
          <w:szCs w:val="24"/>
        </w:rPr>
        <w:t>зарегистрирован</w:t>
      </w:r>
      <w:proofErr w:type="gramEnd"/>
      <w:r w:rsidRPr="005F3307">
        <w:rPr>
          <w:rFonts w:ascii="Times New Roman" w:eastAsia="Times New Roman" w:hAnsi="Times New Roman" w:cs="Times New Roman"/>
          <w:sz w:val="24"/>
          <w:szCs w:val="24"/>
        </w:rPr>
        <w:t xml:space="preserve"> Министерством юстиции Российской Федерации 1 июля 2011 г., регистрационный N 21240).</w:t>
      </w:r>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proofErr w:type="gramStart"/>
      <w:r w:rsidRPr="005F3307">
        <w:rPr>
          <w:rFonts w:ascii="Times New Roman" w:eastAsia="Times New Roman" w:hAnsi="Times New Roman" w:cs="Times New Roman"/>
          <w:sz w:val="24"/>
          <w:szCs w:val="24"/>
          <w:vertAlign w:val="superscript"/>
        </w:rPr>
        <w:t>4</w:t>
      </w:r>
      <w:r w:rsidRPr="005F3307">
        <w:rPr>
          <w:rFonts w:ascii="Times New Roman" w:eastAsia="Times New Roman" w:hAnsi="Times New Roman" w:cs="Times New Roman"/>
          <w:sz w:val="24"/>
          <w:szCs w:val="24"/>
        </w:rPr>
        <w:t>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407C03" w:rsidRPr="005F3307" w:rsidRDefault="00407C03" w:rsidP="005F3307">
      <w:pPr>
        <w:shd w:val="clear" w:color="auto" w:fill="FFFFFF"/>
        <w:spacing w:before="240" w:after="240" w:line="216" w:lineRule="atLeast"/>
        <w:jc w:val="both"/>
        <w:rPr>
          <w:rFonts w:ascii="Times New Roman" w:eastAsia="Times New Roman" w:hAnsi="Times New Roman" w:cs="Times New Roman"/>
          <w:sz w:val="24"/>
          <w:szCs w:val="24"/>
        </w:rPr>
      </w:pPr>
      <w:r w:rsidRPr="005F3307">
        <w:rPr>
          <w:rFonts w:ascii="Times New Roman" w:eastAsia="Times New Roman" w:hAnsi="Times New Roman" w:cs="Times New Roman"/>
          <w:sz w:val="24"/>
          <w:szCs w:val="24"/>
          <w:vertAlign w:val="superscript"/>
        </w:rPr>
        <w:t>5</w:t>
      </w:r>
      <w:r w:rsidRPr="005F3307">
        <w:rPr>
          <w:rFonts w:ascii="Times New Roman" w:eastAsia="Times New Roman" w:hAnsi="Times New Roman" w:cs="Times New Roman"/>
          <w:sz w:val="24"/>
          <w:szCs w:val="24"/>
        </w:rPr>
        <w:t>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4915EA" w:rsidRPr="005F3307" w:rsidRDefault="004915EA" w:rsidP="005F3307">
      <w:pPr>
        <w:jc w:val="both"/>
        <w:rPr>
          <w:rFonts w:ascii="Times New Roman" w:hAnsi="Times New Roman" w:cs="Times New Roman"/>
          <w:sz w:val="24"/>
          <w:szCs w:val="24"/>
        </w:rPr>
      </w:pPr>
    </w:p>
    <w:sectPr w:rsidR="004915EA" w:rsidRPr="005F3307" w:rsidSect="00676523">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11" w:rsidRDefault="000C0D11" w:rsidP="00402A0C">
      <w:pPr>
        <w:spacing w:after="0" w:line="240" w:lineRule="auto"/>
      </w:pPr>
      <w:r>
        <w:separator/>
      </w:r>
    </w:p>
  </w:endnote>
  <w:endnote w:type="continuationSeparator" w:id="0">
    <w:p w:rsidR="000C0D11" w:rsidRDefault="000C0D11" w:rsidP="0040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407"/>
      <w:docPartObj>
        <w:docPartGallery w:val="Page Numbers (Bottom of Page)"/>
        <w:docPartUnique/>
      </w:docPartObj>
    </w:sdtPr>
    <w:sdtEndPr/>
    <w:sdtContent>
      <w:p w:rsidR="00402A0C" w:rsidRDefault="00F55E9D">
        <w:pPr>
          <w:pStyle w:val="a9"/>
          <w:jc w:val="center"/>
        </w:pPr>
        <w:r>
          <w:fldChar w:fldCharType="begin"/>
        </w:r>
        <w:r>
          <w:instrText xml:space="preserve"> PAGE   \* MERGEFORMAT </w:instrText>
        </w:r>
        <w:r>
          <w:fldChar w:fldCharType="separate"/>
        </w:r>
        <w:r w:rsidR="005F3307">
          <w:rPr>
            <w:noProof/>
          </w:rPr>
          <w:t>1</w:t>
        </w:r>
        <w:r>
          <w:rPr>
            <w:noProof/>
          </w:rPr>
          <w:fldChar w:fldCharType="end"/>
        </w:r>
      </w:p>
    </w:sdtContent>
  </w:sdt>
  <w:p w:rsidR="00402A0C" w:rsidRDefault="00402A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11" w:rsidRDefault="000C0D11" w:rsidP="00402A0C">
      <w:pPr>
        <w:spacing w:after="0" w:line="240" w:lineRule="auto"/>
      </w:pPr>
      <w:r>
        <w:separator/>
      </w:r>
    </w:p>
  </w:footnote>
  <w:footnote w:type="continuationSeparator" w:id="0">
    <w:p w:rsidR="000C0D11" w:rsidRDefault="000C0D11" w:rsidP="00402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03"/>
    <w:rsid w:val="000C0D11"/>
    <w:rsid w:val="00224508"/>
    <w:rsid w:val="003350F8"/>
    <w:rsid w:val="00402A0C"/>
    <w:rsid w:val="00407C03"/>
    <w:rsid w:val="00433F49"/>
    <w:rsid w:val="004915EA"/>
    <w:rsid w:val="004A7824"/>
    <w:rsid w:val="005F3307"/>
    <w:rsid w:val="0061247D"/>
    <w:rsid w:val="00676523"/>
    <w:rsid w:val="008565D3"/>
    <w:rsid w:val="008F321A"/>
    <w:rsid w:val="009C0FDC"/>
    <w:rsid w:val="00CF3CDE"/>
    <w:rsid w:val="00F55E9D"/>
    <w:rsid w:val="00F6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7C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07C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07C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C0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07C0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07C03"/>
    <w:rPr>
      <w:rFonts w:ascii="Times New Roman" w:eastAsia="Times New Roman" w:hAnsi="Times New Roman" w:cs="Times New Roman"/>
      <w:b/>
      <w:bCs/>
      <w:sz w:val="24"/>
      <w:szCs w:val="24"/>
    </w:rPr>
  </w:style>
  <w:style w:type="character" w:customStyle="1" w:styleId="apple-converted-space">
    <w:name w:val="apple-converted-space"/>
    <w:basedOn w:val="a0"/>
    <w:rsid w:val="00407C03"/>
  </w:style>
  <w:style w:type="character" w:styleId="a3">
    <w:name w:val="Hyperlink"/>
    <w:basedOn w:val="a0"/>
    <w:uiPriority w:val="99"/>
    <w:semiHidden/>
    <w:unhideWhenUsed/>
    <w:rsid w:val="00407C03"/>
    <w:rPr>
      <w:color w:val="0000FF"/>
      <w:u w:val="single"/>
    </w:rPr>
  </w:style>
  <w:style w:type="character" w:customStyle="1" w:styleId="comments">
    <w:name w:val="comments"/>
    <w:basedOn w:val="a0"/>
    <w:rsid w:val="00407C03"/>
  </w:style>
  <w:style w:type="character" w:customStyle="1" w:styleId="tik-text">
    <w:name w:val="tik-text"/>
    <w:basedOn w:val="a0"/>
    <w:rsid w:val="00407C03"/>
  </w:style>
  <w:style w:type="paragraph" w:styleId="a4">
    <w:name w:val="Normal (Web)"/>
    <w:basedOn w:val="a"/>
    <w:uiPriority w:val="99"/>
    <w:semiHidden/>
    <w:unhideWhenUsed/>
    <w:rsid w:val="00407C0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07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C03"/>
    <w:rPr>
      <w:rFonts w:ascii="Tahoma" w:hAnsi="Tahoma" w:cs="Tahoma"/>
      <w:sz w:val="16"/>
      <w:szCs w:val="16"/>
    </w:rPr>
  </w:style>
  <w:style w:type="paragraph" w:styleId="a7">
    <w:name w:val="header"/>
    <w:basedOn w:val="a"/>
    <w:link w:val="a8"/>
    <w:uiPriority w:val="99"/>
    <w:semiHidden/>
    <w:unhideWhenUsed/>
    <w:rsid w:val="00402A0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02A0C"/>
  </w:style>
  <w:style w:type="paragraph" w:styleId="a9">
    <w:name w:val="footer"/>
    <w:basedOn w:val="a"/>
    <w:link w:val="aa"/>
    <w:uiPriority w:val="99"/>
    <w:unhideWhenUsed/>
    <w:rsid w:val="00402A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2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7C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07C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07C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C0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07C0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07C03"/>
    <w:rPr>
      <w:rFonts w:ascii="Times New Roman" w:eastAsia="Times New Roman" w:hAnsi="Times New Roman" w:cs="Times New Roman"/>
      <w:b/>
      <w:bCs/>
      <w:sz w:val="24"/>
      <w:szCs w:val="24"/>
    </w:rPr>
  </w:style>
  <w:style w:type="character" w:customStyle="1" w:styleId="apple-converted-space">
    <w:name w:val="apple-converted-space"/>
    <w:basedOn w:val="a0"/>
    <w:rsid w:val="00407C03"/>
  </w:style>
  <w:style w:type="character" w:styleId="a3">
    <w:name w:val="Hyperlink"/>
    <w:basedOn w:val="a0"/>
    <w:uiPriority w:val="99"/>
    <w:semiHidden/>
    <w:unhideWhenUsed/>
    <w:rsid w:val="00407C03"/>
    <w:rPr>
      <w:color w:val="0000FF"/>
      <w:u w:val="single"/>
    </w:rPr>
  </w:style>
  <w:style w:type="character" w:customStyle="1" w:styleId="comments">
    <w:name w:val="comments"/>
    <w:basedOn w:val="a0"/>
    <w:rsid w:val="00407C03"/>
  </w:style>
  <w:style w:type="character" w:customStyle="1" w:styleId="tik-text">
    <w:name w:val="tik-text"/>
    <w:basedOn w:val="a0"/>
    <w:rsid w:val="00407C03"/>
  </w:style>
  <w:style w:type="paragraph" w:styleId="a4">
    <w:name w:val="Normal (Web)"/>
    <w:basedOn w:val="a"/>
    <w:uiPriority w:val="99"/>
    <w:semiHidden/>
    <w:unhideWhenUsed/>
    <w:rsid w:val="00407C0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07C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C03"/>
    <w:rPr>
      <w:rFonts w:ascii="Tahoma" w:hAnsi="Tahoma" w:cs="Tahoma"/>
      <w:sz w:val="16"/>
      <w:szCs w:val="16"/>
    </w:rPr>
  </w:style>
  <w:style w:type="paragraph" w:styleId="a7">
    <w:name w:val="header"/>
    <w:basedOn w:val="a"/>
    <w:link w:val="a8"/>
    <w:uiPriority w:val="99"/>
    <w:semiHidden/>
    <w:unhideWhenUsed/>
    <w:rsid w:val="00402A0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02A0C"/>
  </w:style>
  <w:style w:type="paragraph" w:styleId="a9">
    <w:name w:val="footer"/>
    <w:basedOn w:val="a"/>
    <w:link w:val="aa"/>
    <w:uiPriority w:val="99"/>
    <w:unhideWhenUsed/>
    <w:rsid w:val="00402A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5033">
      <w:bodyDiv w:val="1"/>
      <w:marLeft w:val="0"/>
      <w:marRight w:val="0"/>
      <w:marTop w:val="0"/>
      <w:marBottom w:val="0"/>
      <w:divBdr>
        <w:top w:val="none" w:sz="0" w:space="0" w:color="auto"/>
        <w:left w:val="none" w:sz="0" w:space="0" w:color="auto"/>
        <w:bottom w:val="none" w:sz="0" w:space="0" w:color="auto"/>
        <w:right w:val="none" w:sz="0" w:space="0" w:color="auto"/>
      </w:divBdr>
      <w:divsChild>
        <w:div w:id="1471093412">
          <w:marLeft w:val="192"/>
          <w:marRight w:val="0"/>
          <w:marTop w:val="216"/>
          <w:marBottom w:val="0"/>
          <w:divBdr>
            <w:top w:val="none" w:sz="0" w:space="0" w:color="auto"/>
            <w:left w:val="none" w:sz="0" w:space="0" w:color="auto"/>
            <w:bottom w:val="none" w:sz="0" w:space="0" w:color="auto"/>
            <w:right w:val="none" w:sz="0" w:space="0" w:color="auto"/>
          </w:divBdr>
          <w:divsChild>
            <w:div w:id="644118916">
              <w:marLeft w:val="0"/>
              <w:marRight w:val="0"/>
              <w:marTop w:val="0"/>
              <w:marBottom w:val="0"/>
              <w:divBdr>
                <w:top w:val="none" w:sz="0" w:space="0" w:color="auto"/>
                <w:left w:val="none" w:sz="0" w:space="0" w:color="auto"/>
                <w:bottom w:val="none" w:sz="0" w:space="0" w:color="auto"/>
                <w:right w:val="none" w:sz="0" w:space="0" w:color="auto"/>
              </w:divBdr>
              <w:divsChild>
                <w:div w:id="136191694">
                  <w:marLeft w:val="0"/>
                  <w:marRight w:val="0"/>
                  <w:marTop w:val="0"/>
                  <w:marBottom w:val="0"/>
                  <w:divBdr>
                    <w:top w:val="none" w:sz="0" w:space="0" w:color="auto"/>
                    <w:left w:val="none" w:sz="0" w:space="0" w:color="auto"/>
                    <w:bottom w:val="none" w:sz="0" w:space="0" w:color="auto"/>
                    <w:right w:val="none" w:sz="0" w:space="0" w:color="auto"/>
                  </w:divBdr>
                </w:div>
                <w:div w:id="12898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1206">
          <w:marLeft w:val="192"/>
          <w:marRight w:val="0"/>
          <w:marTop w:val="0"/>
          <w:marBottom w:val="0"/>
          <w:divBdr>
            <w:top w:val="none" w:sz="0" w:space="0" w:color="auto"/>
            <w:left w:val="none" w:sz="0" w:space="0" w:color="auto"/>
            <w:bottom w:val="none" w:sz="0" w:space="0" w:color="auto"/>
            <w:right w:val="none" w:sz="0" w:space="0" w:color="auto"/>
          </w:divBdr>
          <w:divsChild>
            <w:div w:id="371685959">
              <w:marLeft w:val="0"/>
              <w:marRight w:val="0"/>
              <w:marTop w:val="0"/>
              <w:marBottom w:val="0"/>
              <w:divBdr>
                <w:top w:val="none" w:sz="0" w:space="0" w:color="auto"/>
                <w:left w:val="none" w:sz="0" w:space="0" w:color="auto"/>
                <w:bottom w:val="none" w:sz="0" w:space="0" w:color="auto"/>
                <w:right w:val="none" w:sz="0" w:space="0" w:color="auto"/>
              </w:divBdr>
              <w:divsChild>
                <w:div w:id="653098309">
                  <w:marLeft w:val="0"/>
                  <w:marRight w:val="0"/>
                  <w:marTop w:val="0"/>
                  <w:marBottom w:val="0"/>
                  <w:divBdr>
                    <w:top w:val="none" w:sz="0" w:space="0" w:color="auto"/>
                    <w:left w:val="none" w:sz="0" w:space="0" w:color="auto"/>
                    <w:bottom w:val="none" w:sz="0" w:space="0" w:color="auto"/>
                    <w:right w:val="none" w:sz="0" w:space="0" w:color="auto"/>
                  </w:divBdr>
                  <w:divsChild>
                    <w:div w:id="441073723">
                      <w:marLeft w:val="0"/>
                      <w:marRight w:val="0"/>
                      <w:marTop w:val="0"/>
                      <w:marBottom w:val="60"/>
                      <w:divBdr>
                        <w:top w:val="none" w:sz="0" w:space="0" w:color="auto"/>
                        <w:left w:val="none" w:sz="0" w:space="0" w:color="auto"/>
                        <w:bottom w:val="none" w:sz="0" w:space="0" w:color="auto"/>
                        <w:right w:val="none" w:sz="0" w:space="0" w:color="auto"/>
                      </w:divBdr>
                    </w:div>
                    <w:div w:id="689381247">
                      <w:marLeft w:val="0"/>
                      <w:marRight w:val="0"/>
                      <w:marTop w:val="0"/>
                      <w:marBottom w:val="0"/>
                      <w:divBdr>
                        <w:top w:val="none" w:sz="0" w:space="0" w:color="auto"/>
                        <w:left w:val="none" w:sz="0" w:space="0" w:color="auto"/>
                        <w:bottom w:val="none" w:sz="0" w:space="0" w:color="auto"/>
                        <w:right w:val="none" w:sz="0" w:space="0" w:color="auto"/>
                      </w:divBdr>
                    </w:div>
                    <w:div w:id="1378434490">
                      <w:marLeft w:val="0"/>
                      <w:marRight w:val="0"/>
                      <w:marTop w:val="60"/>
                      <w:marBottom w:val="60"/>
                      <w:divBdr>
                        <w:top w:val="none" w:sz="0" w:space="0" w:color="auto"/>
                        <w:left w:val="none" w:sz="0" w:space="0" w:color="auto"/>
                        <w:bottom w:val="none" w:sz="0" w:space="0" w:color="auto"/>
                        <w:right w:val="none" w:sz="0" w:space="0" w:color="auto"/>
                      </w:divBdr>
                    </w:div>
                  </w:divsChild>
                </w:div>
                <w:div w:id="1801070642">
                  <w:marLeft w:val="0"/>
                  <w:marRight w:val="0"/>
                  <w:marTop w:val="0"/>
                  <w:marBottom w:val="0"/>
                  <w:divBdr>
                    <w:top w:val="none" w:sz="0" w:space="0" w:color="auto"/>
                    <w:left w:val="none" w:sz="0" w:space="0" w:color="auto"/>
                    <w:bottom w:val="none" w:sz="0" w:space="0" w:color="auto"/>
                    <w:right w:val="none" w:sz="0" w:space="0" w:color="auto"/>
                  </w:divBdr>
                  <w:divsChild>
                    <w:div w:id="15740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g.ru/2014/06/04/attestazia-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3457</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Солодкая</cp:lastModifiedBy>
  <cp:revision>3</cp:revision>
  <dcterms:created xsi:type="dcterms:W3CDTF">2015-06-16T05:41:00Z</dcterms:created>
  <dcterms:modified xsi:type="dcterms:W3CDTF">2015-11-08T15:49:00Z</dcterms:modified>
</cp:coreProperties>
</file>